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5C73" w:rsidRPr="00EF5C73" w:rsidRDefault="00EF5C73" w:rsidP="00EF5C73">
      <w:pPr>
        <w:spacing w:line="480" w:lineRule="auto"/>
        <w:rPr>
          <w:rFonts w:ascii="Times New Roman" w:hAnsi="Times New Roman" w:cs="Times New Roman"/>
          <w:sz w:val="24"/>
          <w:szCs w:val="24"/>
        </w:rPr>
      </w:pPr>
      <w:r w:rsidRPr="00EF5C73">
        <w:rPr>
          <w:rFonts w:ascii="Times New Roman" w:hAnsi="Times New Roman" w:cs="Times New Roman"/>
          <w:sz w:val="24"/>
          <w:szCs w:val="24"/>
        </w:rPr>
        <w:t>Responses to Nikita Morrison</w:t>
      </w:r>
    </w:p>
    <w:p w:rsidR="00EF5C73" w:rsidRPr="00EF5C73" w:rsidRDefault="00EF5C73" w:rsidP="00EF5C73">
      <w:pPr>
        <w:spacing w:line="480" w:lineRule="auto"/>
        <w:ind w:firstLine="720"/>
        <w:rPr>
          <w:rFonts w:ascii="Times New Roman" w:hAnsi="Times New Roman" w:cs="Times New Roman"/>
          <w:sz w:val="24"/>
          <w:szCs w:val="24"/>
        </w:rPr>
      </w:pPr>
      <w:r w:rsidRPr="00EF5C73">
        <w:rPr>
          <w:rFonts w:ascii="Times New Roman" w:hAnsi="Times New Roman" w:cs="Times New Roman"/>
          <w:sz w:val="24"/>
          <w:szCs w:val="24"/>
        </w:rPr>
        <w:t>Hello Nikita, I agree with you in your discussion that being culturally competent is important in counseling because, as a counselor, one comes across such a diverse set of clients, and being aware of whom one is dealing with can help in being more sensitive to each client's needs. Culture may affect career development in that some individuals choose careers based on their family wishes instead of their own wishes, and this may be based on a family obligation of the individual (Hui &amp; Lent, 2018).</w:t>
      </w:r>
    </w:p>
    <w:p w:rsidR="00EF5C73" w:rsidRDefault="00EF5C73" w:rsidP="00EF5C73">
      <w:pPr>
        <w:spacing w:line="480" w:lineRule="auto"/>
        <w:rPr>
          <w:rFonts w:ascii="Times New Roman" w:hAnsi="Times New Roman" w:cs="Times New Roman"/>
          <w:sz w:val="24"/>
          <w:szCs w:val="24"/>
        </w:rPr>
      </w:pPr>
    </w:p>
    <w:p w:rsidR="00EF5C73" w:rsidRDefault="00EF5C73" w:rsidP="00EF5C73">
      <w:pPr>
        <w:spacing w:line="480" w:lineRule="auto"/>
        <w:rPr>
          <w:rFonts w:ascii="Times New Roman" w:hAnsi="Times New Roman" w:cs="Times New Roman"/>
          <w:sz w:val="24"/>
          <w:szCs w:val="24"/>
        </w:rPr>
      </w:pPr>
    </w:p>
    <w:p w:rsidR="00EF5C73" w:rsidRDefault="00EF5C73" w:rsidP="00EF5C73">
      <w:pPr>
        <w:spacing w:line="480" w:lineRule="auto"/>
        <w:rPr>
          <w:rFonts w:ascii="Times New Roman" w:hAnsi="Times New Roman" w:cs="Times New Roman"/>
          <w:sz w:val="24"/>
          <w:szCs w:val="24"/>
        </w:rPr>
      </w:pPr>
    </w:p>
    <w:p w:rsidR="00EF5C73" w:rsidRDefault="00EF5C73" w:rsidP="00EF5C73">
      <w:pPr>
        <w:spacing w:line="480" w:lineRule="auto"/>
        <w:rPr>
          <w:rFonts w:ascii="Times New Roman" w:hAnsi="Times New Roman" w:cs="Times New Roman"/>
          <w:sz w:val="24"/>
          <w:szCs w:val="24"/>
        </w:rPr>
      </w:pPr>
    </w:p>
    <w:p w:rsidR="00EF5C73" w:rsidRDefault="00EF5C73" w:rsidP="00EF5C73">
      <w:pPr>
        <w:spacing w:line="480" w:lineRule="auto"/>
        <w:rPr>
          <w:rFonts w:ascii="Times New Roman" w:hAnsi="Times New Roman" w:cs="Times New Roman"/>
          <w:sz w:val="24"/>
          <w:szCs w:val="24"/>
        </w:rPr>
      </w:pPr>
    </w:p>
    <w:p w:rsidR="00EF5C73" w:rsidRDefault="00EF5C73" w:rsidP="00EF5C73">
      <w:pPr>
        <w:spacing w:line="480" w:lineRule="auto"/>
        <w:rPr>
          <w:rFonts w:ascii="Times New Roman" w:hAnsi="Times New Roman" w:cs="Times New Roman"/>
          <w:sz w:val="24"/>
          <w:szCs w:val="24"/>
        </w:rPr>
      </w:pPr>
    </w:p>
    <w:p w:rsidR="00EF5C73" w:rsidRDefault="00EF5C73" w:rsidP="00EF5C73">
      <w:pPr>
        <w:spacing w:line="480" w:lineRule="auto"/>
        <w:rPr>
          <w:rFonts w:ascii="Times New Roman" w:hAnsi="Times New Roman" w:cs="Times New Roman"/>
          <w:sz w:val="24"/>
          <w:szCs w:val="24"/>
        </w:rPr>
      </w:pPr>
    </w:p>
    <w:p w:rsidR="00EF5C73" w:rsidRDefault="00EF5C73" w:rsidP="00EF5C73">
      <w:pPr>
        <w:spacing w:line="480" w:lineRule="auto"/>
        <w:rPr>
          <w:rFonts w:ascii="Times New Roman" w:hAnsi="Times New Roman" w:cs="Times New Roman"/>
          <w:sz w:val="24"/>
          <w:szCs w:val="24"/>
        </w:rPr>
      </w:pPr>
    </w:p>
    <w:p w:rsidR="00EF5C73" w:rsidRDefault="00EF5C73" w:rsidP="00EF5C73">
      <w:pPr>
        <w:spacing w:line="480" w:lineRule="auto"/>
        <w:rPr>
          <w:rFonts w:ascii="Times New Roman" w:hAnsi="Times New Roman" w:cs="Times New Roman"/>
          <w:sz w:val="24"/>
          <w:szCs w:val="24"/>
        </w:rPr>
      </w:pPr>
    </w:p>
    <w:p w:rsidR="00EF5C73" w:rsidRDefault="00EF5C73" w:rsidP="00EF5C73">
      <w:pPr>
        <w:spacing w:line="480" w:lineRule="auto"/>
        <w:rPr>
          <w:rFonts w:ascii="Times New Roman" w:hAnsi="Times New Roman" w:cs="Times New Roman"/>
          <w:sz w:val="24"/>
          <w:szCs w:val="24"/>
        </w:rPr>
      </w:pPr>
    </w:p>
    <w:p w:rsidR="00EF5C73" w:rsidRDefault="00EF5C73" w:rsidP="00EF5C73">
      <w:pPr>
        <w:spacing w:line="480" w:lineRule="auto"/>
        <w:rPr>
          <w:rFonts w:ascii="Times New Roman" w:hAnsi="Times New Roman" w:cs="Times New Roman"/>
          <w:sz w:val="24"/>
          <w:szCs w:val="24"/>
        </w:rPr>
      </w:pPr>
    </w:p>
    <w:p w:rsidR="00EF5C73" w:rsidRDefault="00EF5C73" w:rsidP="00EF5C73">
      <w:pPr>
        <w:spacing w:line="480" w:lineRule="auto"/>
        <w:rPr>
          <w:rFonts w:ascii="Times New Roman" w:hAnsi="Times New Roman" w:cs="Times New Roman"/>
          <w:sz w:val="24"/>
          <w:szCs w:val="24"/>
        </w:rPr>
      </w:pPr>
    </w:p>
    <w:p w:rsidR="00EF5C73" w:rsidRPr="00EF5C73" w:rsidRDefault="00EF5C73" w:rsidP="00EF5C73">
      <w:pPr>
        <w:spacing w:line="480" w:lineRule="auto"/>
        <w:jc w:val="center"/>
        <w:rPr>
          <w:rFonts w:ascii="Times New Roman" w:hAnsi="Times New Roman" w:cs="Times New Roman"/>
          <w:sz w:val="24"/>
          <w:szCs w:val="24"/>
        </w:rPr>
      </w:pPr>
      <w:bookmarkStart w:id="0" w:name="_GoBack"/>
      <w:r w:rsidRPr="00EF5C73">
        <w:rPr>
          <w:rFonts w:ascii="Times New Roman" w:hAnsi="Times New Roman" w:cs="Times New Roman"/>
          <w:sz w:val="24"/>
          <w:szCs w:val="24"/>
        </w:rPr>
        <w:lastRenderedPageBreak/>
        <w:t>Reference</w:t>
      </w:r>
    </w:p>
    <w:bookmarkEnd w:id="0"/>
    <w:p w:rsidR="00EF5C73" w:rsidRPr="00EF5C73" w:rsidRDefault="00EF5C73" w:rsidP="00EF5C73">
      <w:pPr>
        <w:spacing w:line="480" w:lineRule="auto"/>
        <w:ind w:left="720" w:hanging="720"/>
        <w:rPr>
          <w:rFonts w:ascii="Times New Roman" w:hAnsi="Times New Roman" w:cs="Times New Roman"/>
          <w:sz w:val="24"/>
          <w:szCs w:val="24"/>
        </w:rPr>
      </w:pPr>
      <w:r w:rsidRPr="00EF5C73">
        <w:rPr>
          <w:rFonts w:ascii="Times New Roman" w:hAnsi="Times New Roman" w:cs="Times New Roman"/>
          <w:sz w:val="24"/>
          <w:szCs w:val="24"/>
        </w:rPr>
        <w:t>Hui, K., &amp; Lent, R. W. (2018). The roles of family, culture, and social-cognitive variables in the career interests and goals of Asian American college students</w:t>
      </w:r>
      <w:r w:rsidRPr="00EF5C73">
        <w:rPr>
          <w:rFonts w:ascii="Times New Roman" w:hAnsi="Times New Roman" w:cs="Times New Roman"/>
          <w:i/>
          <w:sz w:val="24"/>
          <w:szCs w:val="24"/>
        </w:rPr>
        <w:t>. Journal of counseling psychology,</w:t>
      </w:r>
      <w:r w:rsidRPr="00EF5C73">
        <w:rPr>
          <w:rFonts w:ascii="Times New Roman" w:hAnsi="Times New Roman" w:cs="Times New Roman"/>
          <w:sz w:val="24"/>
          <w:szCs w:val="24"/>
        </w:rPr>
        <w:t xml:space="preserve"> 65(1), 98.</w:t>
      </w:r>
    </w:p>
    <w:p w:rsidR="00EF5C73" w:rsidRPr="00EF5C73" w:rsidRDefault="00EF5C73" w:rsidP="00EF5C73">
      <w:pPr>
        <w:spacing w:line="480" w:lineRule="auto"/>
        <w:ind w:left="720" w:hanging="720"/>
        <w:rPr>
          <w:rFonts w:ascii="Times New Roman" w:hAnsi="Times New Roman" w:cs="Times New Roman"/>
          <w:sz w:val="24"/>
          <w:szCs w:val="24"/>
        </w:rPr>
      </w:pPr>
    </w:p>
    <w:p w:rsidR="00EF5C73" w:rsidRDefault="00EF5C73" w:rsidP="00EF5C73">
      <w:pPr>
        <w:spacing w:line="480" w:lineRule="auto"/>
        <w:rPr>
          <w:rFonts w:ascii="Times New Roman" w:hAnsi="Times New Roman" w:cs="Times New Roman"/>
          <w:sz w:val="24"/>
          <w:szCs w:val="24"/>
        </w:rPr>
      </w:pPr>
    </w:p>
    <w:p w:rsidR="00EF5C73" w:rsidRDefault="00EF5C73" w:rsidP="00EF5C73">
      <w:pPr>
        <w:spacing w:line="480" w:lineRule="auto"/>
        <w:rPr>
          <w:rFonts w:ascii="Times New Roman" w:hAnsi="Times New Roman" w:cs="Times New Roman"/>
          <w:sz w:val="24"/>
          <w:szCs w:val="24"/>
        </w:rPr>
      </w:pPr>
    </w:p>
    <w:p w:rsidR="00EF5C73" w:rsidRDefault="00EF5C73" w:rsidP="00EF5C73">
      <w:pPr>
        <w:spacing w:line="480" w:lineRule="auto"/>
        <w:rPr>
          <w:rFonts w:ascii="Times New Roman" w:hAnsi="Times New Roman" w:cs="Times New Roman"/>
          <w:sz w:val="24"/>
          <w:szCs w:val="24"/>
        </w:rPr>
      </w:pPr>
    </w:p>
    <w:p w:rsidR="00EF5C73" w:rsidRDefault="00EF5C73" w:rsidP="00EF5C73">
      <w:pPr>
        <w:spacing w:line="480" w:lineRule="auto"/>
        <w:rPr>
          <w:rFonts w:ascii="Times New Roman" w:hAnsi="Times New Roman" w:cs="Times New Roman"/>
          <w:sz w:val="24"/>
          <w:szCs w:val="24"/>
        </w:rPr>
      </w:pPr>
    </w:p>
    <w:p w:rsidR="00EF5C73" w:rsidRDefault="00EF5C73" w:rsidP="00EF5C73">
      <w:pPr>
        <w:spacing w:line="480" w:lineRule="auto"/>
        <w:rPr>
          <w:rFonts w:ascii="Times New Roman" w:hAnsi="Times New Roman" w:cs="Times New Roman"/>
          <w:sz w:val="24"/>
          <w:szCs w:val="24"/>
        </w:rPr>
      </w:pPr>
    </w:p>
    <w:p w:rsidR="00EF5C73" w:rsidRDefault="00EF5C73" w:rsidP="00EF5C73">
      <w:pPr>
        <w:spacing w:line="480" w:lineRule="auto"/>
        <w:rPr>
          <w:rFonts w:ascii="Times New Roman" w:hAnsi="Times New Roman" w:cs="Times New Roman"/>
          <w:sz w:val="24"/>
          <w:szCs w:val="24"/>
        </w:rPr>
      </w:pPr>
    </w:p>
    <w:p w:rsidR="00EF5C73" w:rsidRDefault="00EF5C73" w:rsidP="00EF5C73">
      <w:pPr>
        <w:spacing w:line="480" w:lineRule="auto"/>
        <w:rPr>
          <w:rFonts w:ascii="Times New Roman" w:hAnsi="Times New Roman" w:cs="Times New Roman"/>
          <w:sz w:val="24"/>
          <w:szCs w:val="24"/>
        </w:rPr>
      </w:pPr>
    </w:p>
    <w:p w:rsidR="00EF5C73" w:rsidRDefault="00EF5C73" w:rsidP="00EF5C73">
      <w:pPr>
        <w:spacing w:line="480" w:lineRule="auto"/>
        <w:rPr>
          <w:rFonts w:ascii="Times New Roman" w:hAnsi="Times New Roman" w:cs="Times New Roman"/>
          <w:sz w:val="24"/>
          <w:szCs w:val="24"/>
        </w:rPr>
      </w:pPr>
    </w:p>
    <w:p w:rsidR="00EF5C73" w:rsidRDefault="00EF5C73" w:rsidP="00EF5C73">
      <w:pPr>
        <w:spacing w:line="480" w:lineRule="auto"/>
        <w:rPr>
          <w:rFonts w:ascii="Times New Roman" w:hAnsi="Times New Roman" w:cs="Times New Roman"/>
          <w:sz w:val="24"/>
          <w:szCs w:val="24"/>
        </w:rPr>
      </w:pPr>
    </w:p>
    <w:p w:rsidR="00EF5C73" w:rsidRDefault="00EF5C73" w:rsidP="00EF5C73">
      <w:pPr>
        <w:spacing w:line="480" w:lineRule="auto"/>
        <w:rPr>
          <w:rFonts w:ascii="Times New Roman" w:hAnsi="Times New Roman" w:cs="Times New Roman"/>
          <w:sz w:val="24"/>
          <w:szCs w:val="24"/>
        </w:rPr>
      </w:pPr>
    </w:p>
    <w:p w:rsidR="00EF5C73" w:rsidRDefault="00EF5C73" w:rsidP="00EF5C73">
      <w:pPr>
        <w:spacing w:line="480" w:lineRule="auto"/>
        <w:rPr>
          <w:rFonts w:ascii="Times New Roman" w:hAnsi="Times New Roman" w:cs="Times New Roman"/>
          <w:sz w:val="24"/>
          <w:szCs w:val="24"/>
        </w:rPr>
      </w:pPr>
    </w:p>
    <w:p w:rsidR="00EF5C73" w:rsidRDefault="00EF5C73" w:rsidP="00EF5C73">
      <w:pPr>
        <w:spacing w:line="480" w:lineRule="auto"/>
        <w:rPr>
          <w:rFonts w:ascii="Times New Roman" w:hAnsi="Times New Roman" w:cs="Times New Roman"/>
          <w:sz w:val="24"/>
          <w:szCs w:val="24"/>
        </w:rPr>
      </w:pPr>
    </w:p>
    <w:p w:rsidR="00EF5C73" w:rsidRDefault="00EF5C73" w:rsidP="00EF5C73">
      <w:pPr>
        <w:spacing w:line="480" w:lineRule="auto"/>
        <w:rPr>
          <w:rFonts w:ascii="Times New Roman" w:hAnsi="Times New Roman" w:cs="Times New Roman"/>
          <w:sz w:val="24"/>
          <w:szCs w:val="24"/>
        </w:rPr>
      </w:pPr>
    </w:p>
    <w:p w:rsidR="00EF5C73" w:rsidRDefault="00EF5C73" w:rsidP="00EF5C73">
      <w:pPr>
        <w:spacing w:line="480" w:lineRule="auto"/>
        <w:rPr>
          <w:rFonts w:ascii="Times New Roman" w:hAnsi="Times New Roman" w:cs="Times New Roman"/>
          <w:sz w:val="24"/>
          <w:szCs w:val="24"/>
        </w:rPr>
      </w:pPr>
    </w:p>
    <w:p w:rsidR="00EF5C73" w:rsidRPr="00EF5C73" w:rsidRDefault="00EF5C73" w:rsidP="00EF5C73">
      <w:pPr>
        <w:spacing w:line="480" w:lineRule="auto"/>
        <w:rPr>
          <w:rFonts w:ascii="Times New Roman" w:hAnsi="Times New Roman" w:cs="Times New Roman"/>
          <w:sz w:val="24"/>
          <w:szCs w:val="24"/>
        </w:rPr>
      </w:pPr>
      <w:r w:rsidRPr="00EF5C73">
        <w:rPr>
          <w:rFonts w:ascii="Times New Roman" w:hAnsi="Times New Roman" w:cs="Times New Roman"/>
          <w:sz w:val="24"/>
          <w:szCs w:val="24"/>
        </w:rPr>
        <w:lastRenderedPageBreak/>
        <w:t>Response to Michael Bailey</w:t>
      </w:r>
    </w:p>
    <w:p w:rsidR="00EF5C73" w:rsidRPr="00EF5C73" w:rsidRDefault="00EF5C73" w:rsidP="00EF5C73">
      <w:pPr>
        <w:spacing w:line="480" w:lineRule="auto"/>
        <w:ind w:firstLine="720"/>
        <w:rPr>
          <w:rFonts w:ascii="Times New Roman" w:hAnsi="Times New Roman" w:cs="Times New Roman"/>
          <w:sz w:val="24"/>
          <w:szCs w:val="24"/>
        </w:rPr>
      </w:pPr>
      <w:r w:rsidRPr="00EF5C73">
        <w:rPr>
          <w:rFonts w:ascii="Times New Roman" w:hAnsi="Times New Roman" w:cs="Times New Roman"/>
          <w:sz w:val="24"/>
          <w:szCs w:val="24"/>
        </w:rPr>
        <w:t>Hello Michael, I concur with you in your discussion that counselors need to be aware of their own attitudes and how such attitudes can influence and interact with the attitudes and values of their clients. One way through which culture can affect career development is that if an individual is brought up in a family that advocates for independence and personal choices, such people are able to make career development decisions basing on personal interests (Hui &amp; Lent, 2018). As a result, such individual chooses careers that make them happy.</w:t>
      </w:r>
    </w:p>
    <w:p w:rsidR="00EF5C73" w:rsidRDefault="00EF5C73" w:rsidP="00EF5C73">
      <w:pPr>
        <w:spacing w:line="480" w:lineRule="auto"/>
        <w:rPr>
          <w:rFonts w:ascii="Times New Roman" w:hAnsi="Times New Roman" w:cs="Times New Roman"/>
          <w:sz w:val="24"/>
          <w:szCs w:val="24"/>
        </w:rPr>
      </w:pPr>
    </w:p>
    <w:p w:rsidR="00EF5C73" w:rsidRDefault="00EF5C73" w:rsidP="00EF5C73">
      <w:pPr>
        <w:spacing w:line="480" w:lineRule="auto"/>
        <w:rPr>
          <w:rFonts w:ascii="Times New Roman" w:hAnsi="Times New Roman" w:cs="Times New Roman"/>
          <w:sz w:val="24"/>
          <w:szCs w:val="24"/>
        </w:rPr>
      </w:pPr>
    </w:p>
    <w:p w:rsidR="00EF5C73" w:rsidRDefault="00EF5C73" w:rsidP="00EF5C73">
      <w:pPr>
        <w:spacing w:line="480" w:lineRule="auto"/>
        <w:rPr>
          <w:rFonts w:ascii="Times New Roman" w:hAnsi="Times New Roman" w:cs="Times New Roman"/>
          <w:sz w:val="24"/>
          <w:szCs w:val="24"/>
        </w:rPr>
      </w:pPr>
    </w:p>
    <w:p w:rsidR="00EF5C73" w:rsidRDefault="00EF5C73" w:rsidP="00EF5C73">
      <w:pPr>
        <w:spacing w:line="480" w:lineRule="auto"/>
        <w:rPr>
          <w:rFonts w:ascii="Times New Roman" w:hAnsi="Times New Roman" w:cs="Times New Roman"/>
          <w:sz w:val="24"/>
          <w:szCs w:val="24"/>
        </w:rPr>
      </w:pPr>
    </w:p>
    <w:p w:rsidR="00EF5C73" w:rsidRDefault="00EF5C73" w:rsidP="00EF5C73">
      <w:pPr>
        <w:spacing w:line="480" w:lineRule="auto"/>
        <w:rPr>
          <w:rFonts w:ascii="Times New Roman" w:hAnsi="Times New Roman" w:cs="Times New Roman"/>
          <w:sz w:val="24"/>
          <w:szCs w:val="24"/>
        </w:rPr>
      </w:pPr>
    </w:p>
    <w:p w:rsidR="00EF5C73" w:rsidRDefault="00EF5C73" w:rsidP="00EF5C73">
      <w:pPr>
        <w:spacing w:line="480" w:lineRule="auto"/>
        <w:rPr>
          <w:rFonts w:ascii="Times New Roman" w:hAnsi="Times New Roman" w:cs="Times New Roman"/>
          <w:sz w:val="24"/>
          <w:szCs w:val="24"/>
        </w:rPr>
      </w:pPr>
    </w:p>
    <w:p w:rsidR="00EF5C73" w:rsidRDefault="00EF5C73" w:rsidP="00EF5C73">
      <w:pPr>
        <w:spacing w:line="480" w:lineRule="auto"/>
        <w:rPr>
          <w:rFonts w:ascii="Times New Roman" w:hAnsi="Times New Roman" w:cs="Times New Roman"/>
          <w:sz w:val="24"/>
          <w:szCs w:val="24"/>
        </w:rPr>
      </w:pPr>
    </w:p>
    <w:p w:rsidR="00EF5C73" w:rsidRDefault="00EF5C73" w:rsidP="00EF5C73">
      <w:pPr>
        <w:spacing w:line="480" w:lineRule="auto"/>
        <w:rPr>
          <w:rFonts w:ascii="Times New Roman" w:hAnsi="Times New Roman" w:cs="Times New Roman"/>
          <w:sz w:val="24"/>
          <w:szCs w:val="24"/>
        </w:rPr>
      </w:pPr>
    </w:p>
    <w:p w:rsidR="00EF5C73" w:rsidRDefault="00EF5C73" w:rsidP="00EF5C73">
      <w:pPr>
        <w:spacing w:line="480" w:lineRule="auto"/>
        <w:rPr>
          <w:rFonts w:ascii="Times New Roman" w:hAnsi="Times New Roman" w:cs="Times New Roman"/>
          <w:sz w:val="24"/>
          <w:szCs w:val="24"/>
        </w:rPr>
      </w:pPr>
    </w:p>
    <w:p w:rsidR="00EF5C73" w:rsidRDefault="00EF5C73" w:rsidP="00EF5C73">
      <w:pPr>
        <w:spacing w:line="480" w:lineRule="auto"/>
        <w:rPr>
          <w:rFonts w:ascii="Times New Roman" w:hAnsi="Times New Roman" w:cs="Times New Roman"/>
          <w:sz w:val="24"/>
          <w:szCs w:val="24"/>
        </w:rPr>
      </w:pPr>
    </w:p>
    <w:p w:rsidR="00EF5C73" w:rsidRDefault="00EF5C73" w:rsidP="00EF5C73">
      <w:pPr>
        <w:spacing w:line="480" w:lineRule="auto"/>
        <w:rPr>
          <w:rFonts w:ascii="Times New Roman" w:hAnsi="Times New Roman" w:cs="Times New Roman"/>
          <w:sz w:val="24"/>
          <w:szCs w:val="24"/>
        </w:rPr>
      </w:pPr>
    </w:p>
    <w:p w:rsidR="00EF5C73" w:rsidRDefault="00EF5C73" w:rsidP="00EF5C73">
      <w:pPr>
        <w:spacing w:line="480" w:lineRule="auto"/>
        <w:rPr>
          <w:rFonts w:ascii="Times New Roman" w:hAnsi="Times New Roman" w:cs="Times New Roman"/>
          <w:sz w:val="24"/>
          <w:szCs w:val="24"/>
        </w:rPr>
      </w:pPr>
    </w:p>
    <w:p w:rsidR="00EF5C73" w:rsidRPr="00EF5C73" w:rsidRDefault="00EF5C73" w:rsidP="00EF5C73">
      <w:pPr>
        <w:spacing w:line="480" w:lineRule="auto"/>
        <w:jc w:val="center"/>
        <w:rPr>
          <w:rFonts w:ascii="Times New Roman" w:hAnsi="Times New Roman" w:cs="Times New Roman"/>
          <w:sz w:val="24"/>
          <w:szCs w:val="24"/>
        </w:rPr>
      </w:pPr>
      <w:r w:rsidRPr="00EF5C73">
        <w:rPr>
          <w:rFonts w:ascii="Times New Roman" w:hAnsi="Times New Roman" w:cs="Times New Roman"/>
          <w:sz w:val="24"/>
          <w:szCs w:val="24"/>
        </w:rPr>
        <w:lastRenderedPageBreak/>
        <w:t>Reference</w:t>
      </w:r>
    </w:p>
    <w:p w:rsidR="00EF5C73" w:rsidRPr="00EF5C73" w:rsidRDefault="00EF5C73" w:rsidP="00EF5C73">
      <w:pPr>
        <w:spacing w:line="480" w:lineRule="auto"/>
        <w:ind w:left="720" w:hanging="720"/>
        <w:rPr>
          <w:rFonts w:ascii="Times New Roman" w:hAnsi="Times New Roman" w:cs="Times New Roman"/>
          <w:sz w:val="24"/>
          <w:szCs w:val="24"/>
        </w:rPr>
      </w:pPr>
      <w:r w:rsidRPr="00EF5C73">
        <w:rPr>
          <w:rFonts w:ascii="Times New Roman" w:hAnsi="Times New Roman" w:cs="Times New Roman"/>
          <w:sz w:val="24"/>
          <w:szCs w:val="24"/>
        </w:rPr>
        <w:t xml:space="preserve">Hui, K., &amp; Lent, R. W. (2018). The roles of family, culture, and social-cognitive variables in the career interests and goals of Asian American college students. </w:t>
      </w:r>
      <w:r w:rsidRPr="00EF5C73">
        <w:rPr>
          <w:rFonts w:ascii="Times New Roman" w:hAnsi="Times New Roman" w:cs="Times New Roman"/>
          <w:i/>
          <w:sz w:val="24"/>
          <w:szCs w:val="24"/>
        </w:rPr>
        <w:t>Journal of counseling psychology</w:t>
      </w:r>
      <w:r w:rsidRPr="00EF5C73">
        <w:rPr>
          <w:rFonts w:ascii="Times New Roman" w:hAnsi="Times New Roman" w:cs="Times New Roman"/>
          <w:sz w:val="24"/>
          <w:szCs w:val="24"/>
        </w:rPr>
        <w:t>, 65(1), 98.</w:t>
      </w:r>
    </w:p>
    <w:p w:rsidR="00EF5C73" w:rsidRPr="00EF5C73" w:rsidRDefault="00EF5C73" w:rsidP="00EF5C73">
      <w:pPr>
        <w:spacing w:line="480" w:lineRule="auto"/>
        <w:rPr>
          <w:rFonts w:ascii="Times New Roman" w:hAnsi="Times New Roman" w:cs="Times New Roman"/>
          <w:sz w:val="24"/>
          <w:szCs w:val="24"/>
        </w:rPr>
      </w:pPr>
    </w:p>
    <w:p w:rsidR="00EF5C73" w:rsidRDefault="00EF5C73" w:rsidP="00EF5C73">
      <w:pPr>
        <w:spacing w:line="480" w:lineRule="auto"/>
        <w:rPr>
          <w:rFonts w:ascii="Times New Roman" w:hAnsi="Times New Roman" w:cs="Times New Roman"/>
          <w:sz w:val="24"/>
          <w:szCs w:val="24"/>
        </w:rPr>
      </w:pPr>
    </w:p>
    <w:p w:rsidR="00EF5C73" w:rsidRDefault="00EF5C73" w:rsidP="00EF5C73">
      <w:pPr>
        <w:spacing w:line="480" w:lineRule="auto"/>
        <w:rPr>
          <w:rFonts w:ascii="Times New Roman" w:hAnsi="Times New Roman" w:cs="Times New Roman"/>
          <w:sz w:val="24"/>
          <w:szCs w:val="24"/>
        </w:rPr>
      </w:pPr>
    </w:p>
    <w:p w:rsidR="00EF5C73" w:rsidRDefault="00EF5C73" w:rsidP="00EF5C73">
      <w:pPr>
        <w:spacing w:line="480" w:lineRule="auto"/>
        <w:rPr>
          <w:rFonts w:ascii="Times New Roman" w:hAnsi="Times New Roman" w:cs="Times New Roman"/>
          <w:sz w:val="24"/>
          <w:szCs w:val="24"/>
        </w:rPr>
      </w:pPr>
    </w:p>
    <w:p w:rsidR="00EF5C73" w:rsidRDefault="00EF5C73" w:rsidP="00EF5C73">
      <w:pPr>
        <w:spacing w:line="480" w:lineRule="auto"/>
        <w:rPr>
          <w:rFonts w:ascii="Times New Roman" w:hAnsi="Times New Roman" w:cs="Times New Roman"/>
          <w:sz w:val="24"/>
          <w:szCs w:val="24"/>
        </w:rPr>
      </w:pPr>
    </w:p>
    <w:p w:rsidR="00EF5C73" w:rsidRDefault="00EF5C73" w:rsidP="00EF5C73">
      <w:pPr>
        <w:spacing w:line="480" w:lineRule="auto"/>
        <w:rPr>
          <w:rFonts w:ascii="Times New Roman" w:hAnsi="Times New Roman" w:cs="Times New Roman"/>
          <w:sz w:val="24"/>
          <w:szCs w:val="24"/>
        </w:rPr>
      </w:pPr>
    </w:p>
    <w:p w:rsidR="00EF5C73" w:rsidRDefault="00EF5C73" w:rsidP="00EF5C73">
      <w:pPr>
        <w:spacing w:line="480" w:lineRule="auto"/>
        <w:rPr>
          <w:rFonts w:ascii="Times New Roman" w:hAnsi="Times New Roman" w:cs="Times New Roman"/>
          <w:sz w:val="24"/>
          <w:szCs w:val="24"/>
        </w:rPr>
      </w:pPr>
    </w:p>
    <w:p w:rsidR="00EF5C73" w:rsidRDefault="00EF5C73" w:rsidP="00EF5C73">
      <w:pPr>
        <w:spacing w:line="480" w:lineRule="auto"/>
        <w:rPr>
          <w:rFonts w:ascii="Times New Roman" w:hAnsi="Times New Roman" w:cs="Times New Roman"/>
          <w:sz w:val="24"/>
          <w:szCs w:val="24"/>
        </w:rPr>
      </w:pPr>
    </w:p>
    <w:p w:rsidR="00EF5C73" w:rsidRDefault="00EF5C73" w:rsidP="00EF5C73">
      <w:pPr>
        <w:spacing w:line="480" w:lineRule="auto"/>
        <w:rPr>
          <w:rFonts w:ascii="Times New Roman" w:hAnsi="Times New Roman" w:cs="Times New Roman"/>
          <w:sz w:val="24"/>
          <w:szCs w:val="24"/>
        </w:rPr>
      </w:pPr>
    </w:p>
    <w:p w:rsidR="00EF5C73" w:rsidRDefault="00EF5C73" w:rsidP="00EF5C73">
      <w:pPr>
        <w:spacing w:line="480" w:lineRule="auto"/>
        <w:rPr>
          <w:rFonts w:ascii="Times New Roman" w:hAnsi="Times New Roman" w:cs="Times New Roman"/>
          <w:sz w:val="24"/>
          <w:szCs w:val="24"/>
        </w:rPr>
      </w:pPr>
    </w:p>
    <w:p w:rsidR="00EF5C73" w:rsidRDefault="00EF5C73" w:rsidP="00EF5C73">
      <w:pPr>
        <w:spacing w:line="480" w:lineRule="auto"/>
        <w:rPr>
          <w:rFonts w:ascii="Times New Roman" w:hAnsi="Times New Roman" w:cs="Times New Roman"/>
          <w:sz w:val="24"/>
          <w:szCs w:val="24"/>
        </w:rPr>
      </w:pPr>
    </w:p>
    <w:p w:rsidR="00EF5C73" w:rsidRDefault="00EF5C73" w:rsidP="00EF5C73">
      <w:pPr>
        <w:spacing w:line="480" w:lineRule="auto"/>
        <w:rPr>
          <w:rFonts w:ascii="Times New Roman" w:hAnsi="Times New Roman" w:cs="Times New Roman"/>
          <w:sz w:val="24"/>
          <w:szCs w:val="24"/>
        </w:rPr>
      </w:pPr>
    </w:p>
    <w:p w:rsidR="00EF5C73" w:rsidRDefault="00EF5C73" w:rsidP="00EF5C73">
      <w:pPr>
        <w:spacing w:line="480" w:lineRule="auto"/>
        <w:rPr>
          <w:rFonts w:ascii="Times New Roman" w:hAnsi="Times New Roman" w:cs="Times New Roman"/>
          <w:sz w:val="24"/>
          <w:szCs w:val="24"/>
        </w:rPr>
      </w:pPr>
    </w:p>
    <w:p w:rsidR="00EF5C73" w:rsidRDefault="00EF5C73" w:rsidP="00EF5C73">
      <w:pPr>
        <w:spacing w:line="480" w:lineRule="auto"/>
        <w:rPr>
          <w:rFonts w:ascii="Times New Roman" w:hAnsi="Times New Roman" w:cs="Times New Roman"/>
          <w:sz w:val="24"/>
          <w:szCs w:val="24"/>
        </w:rPr>
      </w:pPr>
    </w:p>
    <w:p w:rsidR="00EF5C73" w:rsidRDefault="00EF5C73" w:rsidP="00EF5C73">
      <w:pPr>
        <w:spacing w:line="480" w:lineRule="auto"/>
        <w:rPr>
          <w:rFonts w:ascii="Times New Roman" w:hAnsi="Times New Roman" w:cs="Times New Roman"/>
          <w:sz w:val="24"/>
          <w:szCs w:val="24"/>
        </w:rPr>
      </w:pPr>
    </w:p>
    <w:p w:rsidR="00EF5C73" w:rsidRPr="00EF5C73" w:rsidRDefault="00EF5C73" w:rsidP="00EF5C73">
      <w:pPr>
        <w:spacing w:line="480" w:lineRule="auto"/>
        <w:rPr>
          <w:rFonts w:ascii="Times New Roman" w:hAnsi="Times New Roman" w:cs="Times New Roman"/>
          <w:sz w:val="24"/>
          <w:szCs w:val="24"/>
        </w:rPr>
      </w:pPr>
      <w:r w:rsidRPr="00EF5C73">
        <w:rPr>
          <w:rFonts w:ascii="Times New Roman" w:hAnsi="Times New Roman" w:cs="Times New Roman"/>
          <w:sz w:val="24"/>
          <w:szCs w:val="24"/>
        </w:rPr>
        <w:lastRenderedPageBreak/>
        <w:t>Response to Meaux Kelli</w:t>
      </w:r>
    </w:p>
    <w:p w:rsidR="00EF5C73" w:rsidRPr="00EF5C73" w:rsidRDefault="00EF5C73" w:rsidP="00EF5C73">
      <w:pPr>
        <w:spacing w:line="480" w:lineRule="auto"/>
        <w:ind w:firstLine="720"/>
        <w:rPr>
          <w:rFonts w:ascii="Times New Roman" w:hAnsi="Times New Roman" w:cs="Times New Roman"/>
          <w:sz w:val="24"/>
          <w:szCs w:val="24"/>
        </w:rPr>
      </w:pPr>
      <w:r w:rsidRPr="00EF5C73">
        <w:rPr>
          <w:rFonts w:ascii="Times New Roman" w:hAnsi="Times New Roman" w:cs="Times New Roman"/>
          <w:sz w:val="24"/>
          <w:szCs w:val="24"/>
        </w:rPr>
        <w:t xml:space="preserve">Hello Meaux, I agree with you in your discussion that some cultural beliefs may lead to a person to choose a particular type of job over another or prevent them from choosing one. However, counseling professionals can help individuals in career development. For instance, counseling professionals can help clients in career development by encouraging the clients to evaluate their skills and strengths (Niles &amp; Harris-Bowlsbey, 2013). After identifying the client's skills and strengths, the counselor can help the client in suggesting career areas that fit the client's skills and strengths. </w:t>
      </w:r>
    </w:p>
    <w:p w:rsidR="00EF5C73" w:rsidRPr="00EF5C73" w:rsidRDefault="00EF5C73" w:rsidP="00EF5C73">
      <w:pPr>
        <w:spacing w:line="480" w:lineRule="auto"/>
        <w:rPr>
          <w:rFonts w:ascii="Times New Roman" w:hAnsi="Times New Roman" w:cs="Times New Roman"/>
          <w:sz w:val="24"/>
          <w:szCs w:val="24"/>
        </w:rPr>
      </w:pPr>
    </w:p>
    <w:p w:rsidR="00EF5C73" w:rsidRDefault="00EF5C73" w:rsidP="00EF5C73">
      <w:pPr>
        <w:spacing w:line="480" w:lineRule="auto"/>
        <w:rPr>
          <w:rFonts w:ascii="Times New Roman" w:hAnsi="Times New Roman" w:cs="Times New Roman"/>
          <w:sz w:val="24"/>
          <w:szCs w:val="24"/>
        </w:rPr>
      </w:pPr>
    </w:p>
    <w:p w:rsidR="00EF5C73" w:rsidRDefault="00EF5C73" w:rsidP="00EF5C73">
      <w:pPr>
        <w:spacing w:line="480" w:lineRule="auto"/>
        <w:rPr>
          <w:rFonts w:ascii="Times New Roman" w:hAnsi="Times New Roman" w:cs="Times New Roman"/>
          <w:sz w:val="24"/>
          <w:szCs w:val="24"/>
        </w:rPr>
      </w:pPr>
    </w:p>
    <w:p w:rsidR="00EF5C73" w:rsidRDefault="00EF5C73" w:rsidP="00EF5C73">
      <w:pPr>
        <w:spacing w:line="480" w:lineRule="auto"/>
        <w:rPr>
          <w:rFonts w:ascii="Times New Roman" w:hAnsi="Times New Roman" w:cs="Times New Roman"/>
          <w:sz w:val="24"/>
          <w:szCs w:val="24"/>
        </w:rPr>
      </w:pPr>
    </w:p>
    <w:p w:rsidR="00EF5C73" w:rsidRDefault="00EF5C73" w:rsidP="00EF5C73">
      <w:pPr>
        <w:spacing w:line="480" w:lineRule="auto"/>
        <w:rPr>
          <w:rFonts w:ascii="Times New Roman" w:hAnsi="Times New Roman" w:cs="Times New Roman"/>
          <w:sz w:val="24"/>
          <w:szCs w:val="24"/>
        </w:rPr>
      </w:pPr>
    </w:p>
    <w:p w:rsidR="00EF5C73" w:rsidRDefault="00EF5C73" w:rsidP="00EF5C73">
      <w:pPr>
        <w:spacing w:line="480" w:lineRule="auto"/>
        <w:rPr>
          <w:rFonts w:ascii="Times New Roman" w:hAnsi="Times New Roman" w:cs="Times New Roman"/>
          <w:sz w:val="24"/>
          <w:szCs w:val="24"/>
        </w:rPr>
      </w:pPr>
    </w:p>
    <w:p w:rsidR="00EF5C73" w:rsidRDefault="00EF5C73" w:rsidP="00EF5C73">
      <w:pPr>
        <w:spacing w:line="480" w:lineRule="auto"/>
        <w:rPr>
          <w:rFonts w:ascii="Times New Roman" w:hAnsi="Times New Roman" w:cs="Times New Roman"/>
          <w:sz w:val="24"/>
          <w:szCs w:val="24"/>
        </w:rPr>
      </w:pPr>
    </w:p>
    <w:p w:rsidR="00EF5C73" w:rsidRDefault="00EF5C73" w:rsidP="00EF5C73">
      <w:pPr>
        <w:spacing w:line="480" w:lineRule="auto"/>
        <w:rPr>
          <w:rFonts w:ascii="Times New Roman" w:hAnsi="Times New Roman" w:cs="Times New Roman"/>
          <w:sz w:val="24"/>
          <w:szCs w:val="24"/>
        </w:rPr>
      </w:pPr>
    </w:p>
    <w:p w:rsidR="00EF5C73" w:rsidRDefault="00EF5C73" w:rsidP="00EF5C73">
      <w:pPr>
        <w:spacing w:line="480" w:lineRule="auto"/>
        <w:rPr>
          <w:rFonts w:ascii="Times New Roman" w:hAnsi="Times New Roman" w:cs="Times New Roman"/>
          <w:sz w:val="24"/>
          <w:szCs w:val="24"/>
        </w:rPr>
      </w:pPr>
    </w:p>
    <w:p w:rsidR="00EF5C73" w:rsidRDefault="00EF5C73" w:rsidP="00EF5C73">
      <w:pPr>
        <w:spacing w:line="480" w:lineRule="auto"/>
        <w:rPr>
          <w:rFonts w:ascii="Times New Roman" w:hAnsi="Times New Roman" w:cs="Times New Roman"/>
          <w:sz w:val="24"/>
          <w:szCs w:val="24"/>
        </w:rPr>
      </w:pPr>
    </w:p>
    <w:p w:rsidR="00EF5C73" w:rsidRDefault="00EF5C73" w:rsidP="00EF5C73">
      <w:pPr>
        <w:spacing w:line="480" w:lineRule="auto"/>
        <w:rPr>
          <w:rFonts w:ascii="Times New Roman" w:hAnsi="Times New Roman" w:cs="Times New Roman"/>
          <w:sz w:val="24"/>
          <w:szCs w:val="24"/>
        </w:rPr>
      </w:pPr>
    </w:p>
    <w:p w:rsidR="00EF5C73" w:rsidRDefault="00EF5C73" w:rsidP="00EF5C73">
      <w:pPr>
        <w:spacing w:line="480" w:lineRule="auto"/>
        <w:rPr>
          <w:rFonts w:ascii="Times New Roman" w:hAnsi="Times New Roman" w:cs="Times New Roman"/>
          <w:sz w:val="24"/>
          <w:szCs w:val="24"/>
        </w:rPr>
      </w:pPr>
    </w:p>
    <w:p w:rsidR="00EF5C73" w:rsidRPr="00EF5C73" w:rsidRDefault="00EF5C73" w:rsidP="00EF5C73">
      <w:pPr>
        <w:spacing w:line="480" w:lineRule="auto"/>
        <w:jc w:val="center"/>
        <w:rPr>
          <w:rFonts w:ascii="Times New Roman" w:hAnsi="Times New Roman" w:cs="Times New Roman"/>
          <w:sz w:val="24"/>
          <w:szCs w:val="24"/>
        </w:rPr>
      </w:pPr>
      <w:r w:rsidRPr="00EF5C73">
        <w:rPr>
          <w:rFonts w:ascii="Times New Roman" w:hAnsi="Times New Roman" w:cs="Times New Roman"/>
          <w:sz w:val="24"/>
          <w:szCs w:val="24"/>
        </w:rPr>
        <w:lastRenderedPageBreak/>
        <w:t>Reference</w:t>
      </w:r>
    </w:p>
    <w:p w:rsidR="00EF5C73" w:rsidRPr="00EF5C73" w:rsidRDefault="00EF5C73" w:rsidP="00EF5C73">
      <w:pPr>
        <w:spacing w:line="480" w:lineRule="auto"/>
        <w:ind w:left="720" w:hanging="720"/>
        <w:rPr>
          <w:rFonts w:ascii="Times New Roman" w:hAnsi="Times New Roman" w:cs="Times New Roman"/>
          <w:sz w:val="24"/>
          <w:szCs w:val="24"/>
        </w:rPr>
      </w:pPr>
      <w:r w:rsidRPr="00EF5C73">
        <w:rPr>
          <w:rFonts w:ascii="Times New Roman" w:hAnsi="Times New Roman" w:cs="Times New Roman"/>
          <w:sz w:val="24"/>
          <w:szCs w:val="24"/>
        </w:rPr>
        <w:t>Niles, S. G., &amp; Harris-Bowlsbey, J. A. (2013). Career development interventions in the 21</w:t>
      </w:r>
      <w:r w:rsidRPr="00EF5C73">
        <w:rPr>
          <w:rFonts w:ascii="Times New Roman" w:hAnsi="Times New Roman" w:cs="Times New Roman"/>
          <w:sz w:val="24"/>
          <w:szCs w:val="24"/>
          <w:vertAlign w:val="superscript"/>
        </w:rPr>
        <w:t>st</w:t>
      </w:r>
      <w:r w:rsidRPr="00EF5C73">
        <w:rPr>
          <w:rFonts w:ascii="Times New Roman" w:hAnsi="Times New Roman" w:cs="Times New Roman"/>
          <w:sz w:val="24"/>
          <w:szCs w:val="24"/>
        </w:rPr>
        <w:t>Century 4th edition.</w:t>
      </w:r>
    </w:p>
    <w:p w:rsidR="00BB5F4A" w:rsidRPr="00EF5C73" w:rsidRDefault="00BB5F4A" w:rsidP="00EF5C73">
      <w:pPr>
        <w:ind w:left="720" w:hanging="720"/>
      </w:pPr>
    </w:p>
    <w:sectPr w:rsidR="00BB5F4A" w:rsidRPr="00EF5C73" w:rsidSect="004D0F4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806ED"/>
    <w:rsid w:val="000C2EC7"/>
    <w:rsid w:val="002E6107"/>
    <w:rsid w:val="003E4528"/>
    <w:rsid w:val="004D0F4D"/>
    <w:rsid w:val="00846A68"/>
    <w:rsid w:val="00BB5F4A"/>
    <w:rsid w:val="00BD04A6"/>
    <w:rsid w:val="00EF5C73"/>
    <w:rsid w:val="00F806E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0F4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73688294">
      <w:bodyDiv w:val="1"/>
      <w:marLeft w:val="0"/>
      <w:marRight w:val="0"/>
      <w:marTop w:val="0"/>
      <w:marBottom w:val="0"/>
      <w:divBdr>
        <w:top w:val="none" w:sz="0" w:space="0" w:color="auto"/>
        <w:left w:val="none" w:sz="0" w:space="0" w:color="auto"/>
        <w:bottom w:val="none" w:sz="0" w:space="0" w:color="auto"/>
        <w:right w:val="none" w:sz="0" w:space="0" w:color="auto"/>
      </w:divBdr>
      <w:divsChild>
        <w:div w:id="1841306883">
          <w:marLeft w:val="0"/>
          <w:marRight w:val="0"/>
          <w:marTop w:val="0"/>
          <w:marBottom w:val="0"/>
          <w:divBdr>
            <w:top w:val="none" w:sz="0" w:space="0" w:color="auto"/>
            <w:left w:val="none" w:sz="0" w:space="0" w:color="auto"/>
            <w:bottom w:val="none" w:sz="0" w:space="0" w:color="auto"/>
            <w:right w:val="none" w:sz="0" w:space="0" w:color="auto"/>
          </w:divBdr>
        </w:div>
      </w:divsChild>
    </w:div>
    <w:div w:id="240602098">
      <w:bodyDiv w:val="1"/>
      <w:marLeft w:val="0"/>
      <w:marRight w:val="0"/>
      <w:marTop w:val="0"/>
      <w:marBottom w:val="0"/>
      <w:divBdr>
        <w:top w:val="none" w:sz="0" w:space="0" w:color="auto"/>
        <w:left w:val="none" w:sz="0" w:space="0" w:color="auto"/>
        <w:bottom w:val="none" w:sz="0" w:space="0" w:color="auto"/>
        <w:right w:val="none" w:sz="0" w:space="0" w:color="auto"/>
      </w:divBdr>
      <w:divsChild>
        <w:div w:id="5699269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349</Words>
  <Characters>1995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2020-04-17T05:54:00Z</dcterms:created>
  <dcterms:modified xsi:type="dcterms:W3CDTF">2020-04-17T05:54:00Z</dcterms:modified>
</cp:coreProperties>
</file>